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300"/>
      </w:tblGrid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Natural selection</w:t>
            </w:r>
          </w:p>
        </w:tc>
        <w:tc>
          <w:tcPr>
            <w:tcW w:w="6300" w:type="dxa"/>
          </w:tcPr>
          <w:p w:rsidR="008130AC" w:rsidRDefault="008130AC">
            <w:r>
              <w:t xml:space="preserve">The process in which, over time, the best-adapted members of a species will survive and reproduce. This process makes change in living things possible.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Adaptive radiation</w:t>
            </w:r>
          </w:p>
        </w:tc>
        <w:tc>
          <w:tcPr>
            <w:tcW w:w="6300" w:type="dxa"/>
          </w:tcPr>
          <w:p w:rsidR="008130AC" w:rsidRDefault="008130AC">
            <w:r>
              <w:t xml:space="preserve">The development of a number of new species from a common ancestor; the new species are adapted to inhabit different niches.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Ecological succession</w:t>
            </w:r>
          </w:p>
        </w:tc>
        <w:tc>
          <w:tcPr>
            <w:tcW w:w="6300" w:type="dxa"/>
          </w:tcPr>
          <w:p w:rsidR="008130AC" w:rsidRDefault="008130AC">
            <w:r>
              <w:t xml:space="preserve">Changes that take place in over time in the types of organisms that live in an area.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Primary succession</w:t>
            </w:r>
          </w:p>
        </w:tc>
        <w:tc>
          <w:tcPr>
            <w:tcW w:w="6300" w:type="dxa"/>
          </w:tcPr>
          <w:p w:rsidR="008130AC" w:rsidRDefault="008130AC">
            <w:r>
              <w:t xml:space="preserve">The development of new life in areas where no organisms or soil previously existed, such as on bare rock; the first organisms may be lichen spores carried by the wind.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Secondary succession</w:t>
            </w:r>
          </w:p>
        </w:tc>
        <w:tc>
          <w:tcPr>
            <w:tcW w:w="6300" w:type="dxa"/>
          </w:tcPr>
          <w:p w:rsidR="008130AC" w:rsidRDefault="008130AC" w:rsidP="008130AC">
            <w:r>
              <w:t>The reintroduction of life after a disturbance to an area that already has soil and was</w:t>
            </w:r>
            <w:bookmarkStart w:id="0" w:name="_GoBack"/>
            <w:r>
              <w:t xml:space="preserve"> </w:t>
            </w:r>
            <w:bookmarkEnd w:id="0"/>
            <w:r>
              <w:t>once the home of living organisms.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Pioneer species</w:t>
            </w:r>
          </w:p>
        </w:tc>
        <w:tc>
          <w:tcPr>
            <w:tcW w:w="6300" w:type="dxa"/>
          </w:tcPr>
          <w:p w:rsidR="008130AC" w:rsidRDefault="008130AC">
            <w:r>
              <w:t xml:space="preserve">Organisms such as lichens and other plants that are the first to survive and reproduce in an area; these organisms change the abiotic and biotic conditions of an area so that other organisms can survive there.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>Climax community</w:t>
            </w:r>
          </w:p>
        </w:tc>
        <w:tc>
          <w:tcPr>
            <w:tcW w:w="6300" w:type="dxa"/>
          </w:tcPr>
          <w:p w:rsidR="008130AC" w:rsidRDefault="008130AC">
            <w:r>
              <w:t xml:space="preserve">A mature community, such as a boreal forest, tropical rainforest, grassland or desert, that continues to change over time.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8130AC">
            <w:r>
              <w:t xml:space="preserve">Sustainability </w:t>
            </w:r>
          </w:p>
        </w:tc>
        <w:tc>
          <w:tcPr>
            <w:tcW w:w="6300" w:type="dxa"/>
          </w:tcPr>
          <w:p w:rsidR="008130AC" w:rsidRDefault="008130AC">
            <w:r>
              <w:t xml:space="preserve">The ability of an ecosystem to sustain ecological processes and maintain biodiversity over time; using natural resources in a way that maintains ecosystem health now and for future generations.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FF4BEA">
            <w:r>
              <w:t>Land use</w:t>
            </w:r>
          </w:p>
        </w:tc>
        <w:tc>
          <w:tcPr>
            <w:tcW w:w="6300" w:type="dxa"/>
          </w:tcPr>
          <w:p w:rsidR="008130AC" w:rsidRDefault="00FF4BEA">
            <w:r>
              <w:t>The ways in which we use land, such as for urban development, agriculture, industry, mining and forestry.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53158E">
            <w:r>
              <w:t>Resource u</w:t>
            </w:r>
            <w:r w:rsidR="00FF4BEA">
              <w:t>se</w:t>
            </w:r>
            <w:r>
              <w:t xml:space="preserve"> or R</w:t>
            </w:r>
            <w:r w:rsidR="00FF4BEA">
              <w:t>esource exploitation</w:t>
            </w:r>
          </w:p>
        </w:tc>
        <w:tc>
          <w:tcPr>
            <w:tcW w:w="6300" w:type="dxa"/>
          </w:tcPr>
          <w:p w:rsidR="008130AC" w:rsidRDefault="00FF4BEA">
            <w:r>
              <w:t xml:space="preserve">The ways in which we obtain and use naturally occurring materials such as soil, wood, water, gas, oil, or minerals.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FF4BEA">
            <w:r>
              <w:t>Habitat loss</w:t>
            </w:r>
          </w:p>
        </w:tc>
        <w:tc>
          <w:tcPr>
            <w:tcW w:w="6300" w:type="dxa"/>
          </w:tcPr>
          <w:p w:rsidR="008130AC" w:rsidRDefault="00FF4BEA">
            <w:r>
              <w:t>The destruction of habitats that usually results from human activities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FF4BEA">
            <w:r>
              <w:t>Habitat fragmentation</w:t>
            </w:r>
          </w:p>
        </w:tc>
        <w:tc>
          <w:tcPr>
            <w:tcW w:w="6300" w:type="dxa"/>
          </w:tcPr>
          <w:p w:rsidR="008130AC" w:rsidRDefault="00FF4BEA">
            <w:r>
              <w:t xml:space="preserve">The division of habitats into smaller, isolated pieces or fragments. 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FF4BEA">
            <w:r>
              <w:t xml:space="preserve">Deforestation </w:t>
            </w:r>
          </w:p>
        </w:tc>
        <w:tc>
          <w:tcPr>
            <w:tcW w:w="6300" w:type="dxa"/>
          </w:tcPr>
          <w:p w:rsidR="008130AC" w:rsidRDefault="00FF4BEA">
            <w:r>
              <w:t>The clearing or logging of forests without replanting.</w:t>
            </w:r>
          </w:p>
        </w:tc>
      </w:tr>
      <w:tr w:rsidR="008130AC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8130AC" w:rsidRDefault="00FF4BEA">
            <w:r>
              <w:t>Soil degradation</w:t>
            </w:r>
          </w:p>
        </w:tc>
        <w:tc>
          <w:tcPr>
            <w:tcW w:w="6300" w:type="dxa"/>
          </w:tcPr>
          <w:p w:rsidR="008130AC" w:rsidRDefault="00FF4BEA" w:rsidP="00FF4BEA">
            <w:r>
              <w:t xml:space="preserve">Damage to soil - for example, as a result of deforestation or the removal of topsoil from bare land by water and wind erosion. 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lastRenderedPageBreak/>
              <w:t>Soil compaction</w:t>
            </w:r>
          </w:p>
        </w:tc>
        <w:tc>
          <w:tcPr>
            <w:tcW w:w="6300" w:type="dxa"/>
          </w:tcPr>
          <w:p w:rsidR="00FF4BEA" w:rsidRDefault="00FF4BEA">
            <w:r>
              <w:t>The squeezing together of soil particles so that the air spaces between them are reduced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Aeration</w:t>
            </w:r>
          </w:p>
        </w:tc>
        <w:tc>
          <w:tcPr>
            <w:tcW w:w="6300" w:type="dxa"/>
          </w:tcPr>
          <w:p w:rsidR="00FF4BEA" w:rsidRDefault="00FF4BEA">
            <w:r>
              <w:t xml:space="preserve">Mixing with air; one method used </w:t>
            </w:r>
            <w:proofErr w:type="spellStart"/>
            <w:r>
              <w:t>t</w:t>
            </w:r>
            <w:proofErr w:type="spellEnd"/>
            <w:r>
              <w:t xml:space="preserve"> reduce run-off is to mechanically remove small plugs of soil to improve air and water flow through the soil.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Contamination</w:t>
            </w:r>
          </w:p>
        </w:tc>
        <w:tc>
          <w:tcPr>
            <w:tcW w:w="6300" w:type="dxa"/>
          </w:tcPr>
          <w:p w:rsidR="00FF4BEA" w:rsidRDefault="00FF4BEA">
            <w:r>
              <w:t xml:space="preserve">The introduction of chemicals, toxins, wastes, or micro-organisms into the environment in concentrations that are harmful to living things. 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Traditional ecological knowledge</w:t>
            </w:r>
          </w:p>
        </w:tc>
        <w:tc>
          <w:tcPr>
            <w:tcW w:w="6300" w:type="dxa"/>
          </w:tcPr>
          <w:p w:rsidR="00FF4BEA" w:rsidRDefault="0053158E">
            <w:r>
              <w:t xml:space="preserve">Ecological information, passed down from generation to </w:t>
            </w:r>
            <w:proofErr w:type="gramStart"/>
            <w:r>
              <w:t>generation, that</w:t>
            </w:r>
            <w:proofErr w:type="gramEnd"/>
            <w:r>
              <w:t xml:space="preserve"> reflects human experiences with nature gained over centuries. 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Native species</w:t>
            </w:r>
          </w:p>
        </w:tc>
        <w:tc>
          <w:tcPr>
            <w:tcW w:w="6300" w:type="dxa"/>
          </w:tcPr>
          <w:p w:rsidR="00FF4BEA" w:rsidRDefault="0053158E">
            <w:r>
              <w:t xml:space="preserve">Plants and animals that naturally inhabit an area. 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Introduced or foreign species</w:t>
            </w:r>
          </w:p>
        </w:tc>
        <w:tc>
          <w:tcPr>
            <w:tcW w:w="6300" w:type="dxa"/>
          </w:tcPr>
          <w:p w:rsidR="00FF4BEA" w:rsidRDefault="0053158E">
            <w:r>
              <w:t xml:space="preserve">Plants, animals, or micro-organisms that can take over the habitats of native species or invade their bodies. </w:t>
            </w:r>
          </w:p>
        </w:tc>
      </w:tr>
      <w:tr w:rsidR="00FF4BEA" w:rsidTr="0053158E">
        <w:trPr>
          <w:trHeight w:hRule="exact" w:val="1008"/>
        </w:trPr>
        <w:tc>
          <w:tcPr>
            <w:tcW w:w="2515" w:type="dxa"/>
            <w:shd w:val="pct15" w:color="auto" w:fill="auto"/>
          </w:tcPr>
          <w:p w:rsidR="00FF4BEA" w:rsidRDefault="00FF4BEA">
            <w:r>
              <w:t>Invasive species</w:t>
            </w:r>
          </w:p>
        </w:tc>
        <w:tc>
          <w:tcPr>
            <w:tcW w:w="6300" w:type="dxa"/>
          </w:tcPr>
          <w:p w:rsidR="00FF4BEA" w:rsidRDefault="0053158E">
            <w:r>
              <w:t xml:space="preserve">Introduced organisms that can take over the habitats of native species or invade their bodies. </w:t>
            </w:r>
          </w:p>
        </w:tc>
      </w:tr>
    </w:tbl>
    <w:p w:rsidR="009F60D4" w:rsidRDefault="009F60D4"/>
    <w:sectPr w:rsidR="009F60D4" w:rsidSect="0053158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AC"/>
    <w:rsid w:val="0053158E"/>
    <w:rsid w:val="008130AC"/>
    <w:rsid w:val="009F60D4"/>
    <w:rsid w:val="00E37F58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F2B04-985D-453D-B59B-D41F639D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2015-03-03T16:25:00Z</dcterms:created>
  <dcterms:modified xsi:type="dcterms:W3CDTF">2015-03-03T16:53:00Z</dcterms:modified>
</cp:coreProperties>
</file>